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E1E" w:rsidRPr="009F06B7" w:rsidRDefault="00226E1E" w:rsidP="00226E1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F06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Справка</w:t>
      </w:r>
    </w:p>
    <w:p w:rsidR="00226E1E" w:rsidRPr="009F06B7" w:rsidRDefault="00226E1E" w:rsidP="00226E1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F06B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Тема: « Игровая деятельность как требование к содержанию и обучению детей в МБДОУ№41»</w:t>
      </w:r>
    </w:p>
    <w:p w:rsidR="00226E1E" w:rsidRPr="009F06B7" w:rsidRDefault="00226E1E" w:rsidP="00226E1E">
      <w:pPr>
        <w:spacing w:after="0" w:line="270" w:lineRule="atLeast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26E1E" w:rsidRDefault="00226E1E" w:rsidP="009F06B7">
      <w:pPr>
        <w:spacing w:after="0"/>
        <w:ind w:left="-567" w:firstLine="425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</w:t>
      </w:r>
      <w:r w:rsidRPr="00226E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Игра – ведущий вид деятельности в детском саду. Через игру в детском саду детей воспитывают, развивают и обучают.</w:t>
      </w:r>
    </w:p>
    <w:p w:rsidR="0052527F" w:rsidRPr="0052527F" w:rsidRDefault="0052527F" w:rsidP="0052527F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52527F">
        <w:rPr>
          <w:rFonts w:ascii="Times New Roman" w:hAnsi="Times New Roman" w:cs="Times New Roman"/>
          <w:b/>
          <w:sz w:val="24"/>
          <w:szCs w:val="24"/>
        </w:rPr>
        <w:t>Игра</w:t>
      </w:r>
      <w:r w:rsidRPr="0052527F">
        <w:rPr>
          <w:rFonts w:ascii="Times New Roman" w:hAnsi="Times New Roman" w:cs="Times New Roman"/>
          <w:sz w:val="24"/>
          <w:szCs w:val="24"/>
        </w:rPr>
        <w:t xml:space="preserve"> занимает прочное место в системе физического, морального, трудового и эстетического воспитания дошкольников. Она активизирует ребёнка, способствует повышению её жизненного тонуса, удовлетворяет личные интересы и социальные потребности. Учитывая неоценимую роль игры в жизни дошкольников, хочется подробнее остановиться на этом вопросе.</w:t>
      </w:r>
    </w:p>
    <w:p w:rsidR="00226E1E" w:rsidRDefault="00226E1E" w:rsidP="008832A1">
      <w:pPr>
        <w:spacing w:after="0" w:line="240" w:lineRule="auto"/>
        <w:ind w:left="-567" w:firstLine="425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</w:t>
      </w:r>
      <w:r w:rsidRPr="00226E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свете современных требований выделяются два возможных  пути  организации игры в </w:t>
      </w:r>
      <w:r w:rsidR="005209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ДОУ.</w:t>
      </w:r>
      <w:r w:rsidRPr="00226E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Первый путь заключается в традиционном для отечественной педагогике воздействии взрослого на содержание сюжетной игры ребенка; в соответствии со вторым путем игра рассматривается как культурная деятельность и создаются благоприятные условия для формирования у детей различных способов игры.</w:t>
      </w:r>
    </w:p>
    <w:p w:rsidR="00133F39" w:rsidRDefault="00133F39" w:rsidP="008832A1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3F39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Усова подчеркивала: «Опыт общественного воспитания показывает, а исследования подтверждают, что наибольшие возможности формирования детского общества обеспечиваются игровой деятельностью детей. Именно здесь наиболее точно активизируется их общественная жизнь.</w:t>
      </w:r>
    </w:p>
    <w:p w:rsidR="003E73BD" w:rsidRPr="00133F39" w:rsidRDefault="003E73BD" w:rsidP="008832A1">
      <w:pPr>
        <w:spacing w:after="100" w:afterAutospacing="1" w:line="240" w:lineRule="auto"/>
        <w:ind w:lef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Тематический контроль осуществлялся  с 11.03.19г.-15.03.19г. на основании годового плана работы МБДОУ за 2018-2019 учебный год.</w:t>
      </w:r>
    </w:p>
    <w:p w:rsidR="00226E1E" w:rsidRPr="00226E1E" w:rsidRDefault="00226E1E" w:rsidP="009F06B7">
      <w:pPr>
        <w:spacing w:after="100" w:afterAutospacing="1"/>
        <w:ind w:left="-567" w:right="-143"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проверки</w:t>
      </w:r>
      <w:proofErr w:type="gramStart"/>
      <w:r w:rsidRPr="00226E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:</w:t>
      </w:r>
      <w:proofErr w:type="gramEnd"/>
    </w:p>
    <w:p w:rsidR="00226E1E" w:rsidRPr="00226E1E" w:rsidRDefault="00226E1E" w:rsidP="009F06B7">
      <w:pPr>
        <w:spacing w:before="75" w:after="75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Определить эффективность воспитательно-образовательной работы в  ДОУ по социальному развитию детей; выявить уровень </w:t>
      </w:r>
      <w:proofErr w:type="spellStart"/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детей социальных навыков; выяснить причины и факторы, определяющие качество работы по социальному развитию детей в ДОУ.</w:t>
      </w:r>
    </w:p>
    <w:p w:rsidR="00226E1E" w:rsidRPr="00226E1E" w:rsidRDefault="00226E1E" w:rsidP="009F06B7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профессиональных умений воспитателя. Методы, приемы, формы работы, используемые воспитателем</w:t>
      </w:r>
    </w:p>
    <w:p w:rsidR="00226E1E" w:rsidRPr="00226E1E" w:rsidRDefault="00226E1E" w:rsidP="009F06B7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форм взаимодействия с родителями по данной проблеме</w:t>
      </w:r>
    </w:p>
    <w:p w:rsidR="002815EA" w:rsidRPr="002815EA" w:rsidRDefault="00226E1E" w:rsidP="008832A1">
      <w:pPr>
        <w:spacing w:after="0"/>
        <w:ind w:left="-567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6E1E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Тематическая проверка была проведена в форме посещения и анализа непосредственно - образовательной деятельности, наблюдения за качеством выполнения режимных моментов воспитателями, за самостоятельной деятельностью детей, анализа календарных планов, беседы с воспитателями, обследования материальной базы и развивающей среды в группе</w:t>
      </w:r>
      <w:r w:rsid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815EA"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оценку предметн</w:t>
      </w:r>
      <w:proofErr w:type="gramStart"/>
      <w:r w:rsidR="002815EA"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="002815EA" w:rsidRPr="002815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игровой развивающей среды в группах, учет принципов ее построения и использования в соответствии с ФГОС ДО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с1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1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proofErr w:type="gramStart"/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A6855" w:rsidRDefault="00226E1E" w:rsidP="008832A1">
      <w:pPr>
        <w:spacing w:after="0"/>
        <w:ind w:left="-567" w:right="-143" w:firstLine="425"/>
        <w:rPr>
          <w:rFonts w:ascii="Times New Roman" w:eastAsia="Arial Unicode MS" w:hAnsi="Times New Roman" w:cs="Times New Roman"/>
          <w:b/>
          <w:kern w:val="1"/>
          <w:sz w:val="24"/>
          <w:szCs w:val="24"/>
        </w:rPr>
      </w:pPr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В результате проведённого </w:t>
      </w:r>
      <w:r w:rsidR="00F11226">
        <w:rPr>
          <w:rFonts w:ascii="Times New Roman" w:eastAsia="Calibri" w:hAnsi="Times New Roman" w:cs="Times New Roman"/>
          <w:sz w:val="24"/>
          <w:szCs w:val="24"/>
        </w:rPr>
        <w:t xml:space="preserve">контроля было установлено, что </w:t>
      </w:r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работа в ДОУ ведется  в соответствии с «Программой воспитания и обучения детей дошкольного возраста» под ред. Васильевой М.А. «От рождения до школы» под ред.Н.Е. </w:t>
      </w:r>
      <w:proofErr w:type="spellStart"/>
      <w:r w:rsidRPr="00226E1E">
        <w:rPr>
          <w:rFonts w:ascii="Times New Roman" w:eastAsia="Calibri" w:hAnsi="Times New Roman" w:cs="Times New Roman"/>
          <w:sz w:val="24"/>
          <w:szCs w:val="24"/>
        </w:rPr>
        <w:t>Веракса</w:t>
      </w:r>
      <w:proofErr w:type="spellEnd"/>
      <w:proofErr w:type="gramStart"/>
      <w:r w:rsidRPr="00226E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kern w:val="1"/>
          <w:sz w:val="24"/>
          <w:szCs w:val="24"/>
        </w:rPr>
        <w:t>,</w:t>
      </w:r>
      <w:proofErr w:type="gramEnd"/>
      <w:r>
        <w:rPr>
          <w:rFonts w:ascii="Times New Roman" w:eastAsia="Calibri" w:hAnsi="Times New Roman" w:cs="Times New Roman"/>
          <w:kern w:val="1"/>
          <w:sz w:val="24"/>
          <w:szCs w:val="24"/>
        </w:rPr>
        <w:t xml:space="preserve"> «</w:t>
      </w:r>
      <w:r w:rsidR="00AB033D" w:rsidRPr="00AB033D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Региональная образовательная программа дошкольного образования республики Дагестан</w:t>
      </w:r>
      <w:r w:rsidR="00AB033D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 xml:space="preserve">», </w:t>
      </w:r>
      <w:r w:rsidR="00AB033D" w:rsidRPr="00AB033D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Гасанова Р.Х. Дагестанский фольклор детям</w:t>
      </w:r>
      <w:r w:rsidR="00AB033D">
        <w:rPr>
          <w:rFonts w:ascii="Times New Roman" w:eastAsia="Arial Unicode MS" w:hAnsi="Times New Roman" w:cs="Times New Roman"/>
          <w:b/>
          <w:kern w:val="1"/>
          <w:sz w:val="24"/>
          <w:szCs w:val="24"/>
        </w:rPr>
        <w:t>», «Орлята».</w:t>
      </w:r>
    </w:p>
    <w:p w:rsidR="009F06B7" w:rsidRPr="00AB033D" w:rsidRDefault="009F06B7" w:rsidP="008832A1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ходе тематического контроля по оценке игровой деятельности, получены следующие результаты: </w:t>
      </w:r>
    </w:p>
    <w:p w:rsidR="009F06B7" w:rsidRDefault="009F06B7" w:rsidP="003E73BD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Уровень развития игровых качеств во всех  группах соответствует возрасту. В средней  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(воспитатель </w:t>
      </w:r>
      <w:proofErr w:type="spellStart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Омариева</w:t>
      </w:r>
      <w:proofErr w:type="spellEnd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идет активное обучение детей умению придумывать и обыгрывать несложный сюжет, принимать на себя роль и выполнять ролевое поведение. </w:t>
      </w:r>
    </w:p>
    <w:p w:rsidR="009F06B7" w:rsidRDefault="009F06B7" w:rsidP="003E73BD">
      <w:pPr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 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старшей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-1 (воспитатель </w:t>
      </w:r>
      <w:proofErr w:type="spellStart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Каитбекова</w:t>
      </w:r>
      <w:proofErr w:type="spellEnd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 объединяет несколько сюжетов, дети четко исполняют роль, используют предметы-заместители, но затрудняются еще в самостоятельном распределении ролей, логичном завершение игры. </w:t>
      </w:r>
    </w:p>
    <w:p w:rsidR="009F06B7" w:rsidRDefault="009F06B7" w:rsidP="008832A1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старшей группе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(воспитатель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Магомедова Ж.Р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дети обыгрывают только один сюжет, введение дополнительного сюжета и ролей затрудняет развитие игры. Распределением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ролей владеют не все дети – просто вклиниваются в игру и, если играющие не возражают, играет согласованно с ними или параллельно. Это относительно девочек. Мальчики самостоятельно не могут организовать сюжетную игру, только под руководством играющего воспитателя. Тогда они выполняют роли, разворачивают сюжет. Активно используются в этой группе предметы-заместители. </w:t>
      </w:r>
    </w:p>
    <w:p w:rsidR="009F06B7" w:rsidRDefault="009F06B7" w:rsidP="008832A1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подготовительн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школе группе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(воспитатель </w:t>
      </w:r>
      <w:proofErr w:type="spellStart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Ясупиева</w:t>
      </w:r>
      <w:proofErr w:type="spellEnd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</w:t>
      </w:r>
      <w:proofErr w:type="spellStart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Уруджева</w:t>
      </w:r>
      <w:proofErr w:type="spellEnd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Г.Э.)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ети играют увлеченно и с желанием,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риентируются в игровом пространстве группы. Дети испытывают чувство ответственности за выполнение порученной ему роли.</w:t>
      </w:r>
    </w:p>
    <w:p w:rsidR="009F06B7" w:rsidRPr="00AB033D" w:rsidRDefault="009F06B7" w:rsidP="008832A1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 без подсказок педагога сюжет игры не развивается, дети увлекаются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2 -3-ми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игровым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ями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представляющим для них интерес. </w:t>
      </w:r>
    </w:p>
    <w:p w:rsidR="00AB033D" w:rsidRPr="00AB033D" w:rsidRDefault="00AB033D" w:rsidP="008832A1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Педагоги   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ДОУ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достаточной мере владеют особенностями организации сюжетной игры в каждой возрастной группе.</w:t>
      </w:r>
    </w:p>
    <w:p w:rsidR="00DD1C9D" w:rsidRDefault="00AB033D" w:rsidP="008832A1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Проверив предметно-развивающую среду в </w:t>
      </w:r>
      <w:r w:rsidR="005209B3">
        <w:rPr>
          <w:rFonts w:ascii="Times New Roman" w:eastAsia="Calibri" w:hAnsi="Times New Roman" w:cs="Times New Roman"/>
          <w:sz w:val="24"/>
          <w:szCs w:val="24"/>
        </w:rPr>
        <w:t>группах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сделали вывод, что в ДОУ </w:t>
      </w:r>
      <w:r w:rsidR="005209B3">
        <w:rPr>
          <w:rFonts w:ascii="Times New Roman" w:eastAsia="Calibri" w:hAnsi="Times New Roman" w:cs="Times New Roman"/>
          <w:sz w:val="24"/>
          <w:szCs w:val="24"/>
        </w:rPr>
        <w:t xml:space="preserve">имеется </w:t>
      </w:r>
      <w:r w:rsidRPr="00AB033D">
        <w:rPr>
          <w:rFonts w:ascii="Times New Roman" w:eastAsia="Calibri" w:hAnsi="Times New Roman" w:cs="Times New Roman"/>
          <w:sz w:val="24"/>
          <w:szCs w:val="24"/>
        </w:rPr>
        <w:t>предметно-развивающая среда: созданы</w:t>
      </w:r>
      <w:r w:rsidR="005209B3">
        <w:rPr>
          <w:rFonts w:ascii="Times New Roman" w:eastAsia="Calibri" w:hAnsi="Times New Roman" w:cs="Times New Roman"/>
          <w:sz w:val="24"/>
          <w:szCs w:val="24"/>
        </w:rPr>
        <w:t xml:space="preserve"> необходимые 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условия</w:t>
      </w:r>
      <w:proofErr w:type="gramStart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в каждой возрастной группе имеются игровые зоны, </w:t>
      </w:r>
      <w:r w:rsidR="005209B3">
        <w:rPr>
          <w:rFonts w:ascii="Times New Roman" w:eastAsia="Calibri" w:hAnsi="Times New Roman" w:cs="Times New Roman"/>
          <w:sz w:val="24"/>
          <w:szCs w:val="24"/>
        </w:rPr>
        <w:t>имеются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пособи</w:t>
      </w:r>
      <w:r w:rsidR="005209B3">
        <w:rPr>
          <w:rFonts w:ascii="Times New Roman" w:eastAsia="Calibri" w:hAnsi="Times New Roman" w:cs="Times New Roman"/>
          <w:sz w:val="24"/>
          <w:szCs w:val="24"/>
        </w:rPr>
        <w:t>я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и ат</w:t>
      </w:r>
      <w:r w:rsidR="009F06B7">
        <w:rPr>
          <w:rFonts w:ascii="Times New Roman" w:eastAsia="Calibri" w:hAnsi="Times New Roman" w:cs="Times New Roman"/>
          <w:sz w:val="24"/>
          <w:szCs w:val="24"/>
        </w:rPr>
        <w:t>рибут</w:t>
      </w:r>
      <w:r w:rsidR="005209B3">
        <w:rPr>
          <w:rFonts w:ascii="Times New Roman" w:eastAsia="Calibri" w:hAnsi="Times New Roman" w:cs="Times New Roman"/>
          <w:sz w:val="24"/>
          <w:szCs w:val="24"/>
        </w:rPr>
        <w:t>ы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к сюжетно-ролевым играм, через которые  знакомят детей с традициями и обычаями народов не только Дагестана, но России и других стран, тем самым происходит социальное развитие детей. </w:t>
      </w:r>
    </w:p>
    <w:p w:rsidR="00AB033D" w:rsidRPr="00AB033D" w:rsidRDefault="00AB033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>Через сюжетные игры педагоги воспитывают у детей нравственные качества.</w:t>
      </w:r>
    </w:p>
    <w:p w:rsidR="00AB033D" w:rsidRPr="00AB033D" w:rsidRDefault="00AB033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В ДОУ </w:t>
      </w:r>
      <w:r w:rsidR="00876B57">
        <w:rPr>
          <w:rFonts w:ascii="Times New Roman" w:eastAsia="Calibri" w:hAnsi="Times New Roman" w:cs="Times New Roman"/>
          <w:sz w:val="24"/>
          <w:szCs w:val="24"/>
        </w:rPr>
        <w:t xml:space="preserve">имеется </w:t>
      </w:r>
      <w:r w:rsidR="005209B3">
        <w:rPr>
          <w:rFonts w:ascii="Times New Roman" w:eastAsia="Calibri" w:hAnsi="Times New Roman" w:cs="Times New Roman"/>
          <w:sz w:val="24"/>
          <w:szCs w:val="24"/>
        </w:rPr>
        <w:t xml:space="preserve">необходимое 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методическое обеспечение по игровой деятельности, в наличии разнообразные пособия, атрибутика,  имеются подборка детской художественной, методической литературы по данной тематике</w:t>
      </w:r>
      <w:r w:rsidRPr="00AB033D">
        <w:rPr>
          <w:rFonts w:ascii="Calibri" w:eastAsia="Calibri" w:hAnsi="Calibri" w:cs="Times New Roman"/>
          <w:sz w:val="24"/>
          <w:szCs w:val="24"/>
        </w:rPr>
        <w:t>.</w:t>
      </w:r>
    </w:p>
    <w:p w:rsidR="001A6855" w:rsidRDefault="00AB033D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Неплохо поставлена</w:t>
      </w:r>
      <w:r w:rsidR="00520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театрализованная деятельность во 2-й младшей группе-1(воспитатели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Магомедова З.А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.), в подготовительной к школе группе (воспитатели</w:t>
      </w:r>
      <w:r w:rsid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Яхьяева И.А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proofErr w:type="spellStart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Уруджева</w:t>
      </w:r>
      <w:proofErr w:type="spellEnd"/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Г.Э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.), в 1-й младшей группе (воспитатель </w:t>
      </w:r>
      <w:proofErr w:type="spellStart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Баганова</w:t>
      </w:r>
      <w:proofErr w:type="spellEnd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Р.А.)</w:t>
      </w:r>
    </w:p>
    <w:p w:rsidR="00AB033D" w:rsidRPr="00AB033D" w:rsidRDefault="00AB033D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возрастных группах созданы условия для развёртывания сюжетно- ролевых игр «Семья», «Больница», «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Салоны красоты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«Мы- строители»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, «Почта», «Зоопарк», «Театр».</w:t>
      </w:r>
    </w:p>
    <w:p w:rsidR="00AB033D" w:rsidRDefault="00AB033D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 игровых центрах имеется вся необходимая атрибутика, некоторые предметы сделаны руками детей и педагогов из бросового материала.</w:t>
      </w:r>
    </w:p>
    <w:p w:rsidR="001A6855" w:rsidRPr="00AB033D" w:rsidRDefault="001A6855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вместе с тем, предметно-развивающая среда по игровой деятельности требует пополнения не только игрушками-заместителями, но и  фабричными игрушками.</w:t>
      </w:r>
    </w:p>
    <w:p w:rsidR="00DD1C9D" w:rsidRDefault="00AB033D" w:rsidP="009932FF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Условия для сюжетных игр созданы во всех группах.  Имеются игровые зоны, уголки </w:t>
      </w:r>
      <w:proofErr w:type="spell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ряжения</w:t>
      </w:r>
      <w:proofErr w:type="spellEnd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(1-я младшая группа, 2-е младшие группы), атрибуты и оборудование</w:t>
      </w:r>
      <w:proofErr w:type="gramStart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правда не в больших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количествах. </w:t>
      </w:r>
    </w:p>
    <w:p w:rsidR="009F06B7" w:rsidRDefault="00AB033D" w:rsidP="009932FF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нет разнообразия, изюминки в создании условий для ролевых игр.</w:t>
      </w:r>
    </w:p>
    <w:p w:rsidR="00AB033D" w:rsidRPr="001A6855" w:rsidRDefault="00AB033D" w:rsidP="009932FF">
      <w:pPr>
        <w:spacing w:after="0"/>
        <w:ind w:left="-567" w:firstLine="567"/>
        <w:rPr>
          <w:rFonts w:ascii="Arial" w:eastAsia="Times New Roman" w:hAnsi="Arial" w:cs="Arial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 всех группах </w:t>
      </w:r>
      <w:r w:rsid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почти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одинаковое </w:t>
      </w:r>
      <w:r w:rsidR="005838D6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зоны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можно только отметить 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старшую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</w:t>
      </w:r>
      <w:r w:rsidR="00DD1C9D">
        <w:rPr>
          <w:rFonts w:ascii="Times New Roman" w:eastAsia="Times New Roman" w:hAnsi="Times New Roman" w:cs="Times New Roman"/>
          <w:sz w:val="24"/>
          <w:szCs w:val="24"/>
          <w:lang w:eastAsia="ru-RU"/>
        </w:rPr>
        <w:t>-2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, воспитател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Магомедова Ж.Р. </w:t>
      </w:r>
      <w:proofErr w:type="spellStart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Хайбулаева</w:t>
      </w:r>
      <w:proofErr w:type="spellEnd"/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М.Т.,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ые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пыта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что-то изменить в обстановке игровых зон и их содержание</w:t>
      </w:r>
      <w:r w:rsidR="001A68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стараются </w:t>
      </w:r>
      <w:r w:rsidR="001A6855">
        <w:rPr>
          <w:rFonts w:ascii="Times New Roman" w:eastAsia="Calibri" w:hAnsi="Times New Roman" w:cs="Times New Roman"/>
          <w:sz w:val="24"/>
          <w:szCs w:val="24"/>
        </w:rPr>
        <w:t>привлекать родителей в пополнении</w:t>
      </w:r>
      <w:proofErr w:type="gramStart"/>
      <w:r w:rsidR="001A6855">
        <w:rPr>
          <w:rFonts w:ascii="Times New Roman" w:eastAsia="Calibri" w:hAnsi="Times New Roman" w:cs="Times New Roman"/>
          <w:sz w:val="24"/>
          <w:szCs w:val="24"/>
        </w:rPr>
        <w:t xml:space="preserve"> ,</w:t>
      </w:r>
      <w:proofErr w:type="gramEnd"/>
      <w:r w:rsidR="001A6855">
        <w:rPr>
          <w:rFonts w:ascii="Times New Roman" w:eastAsia="Calibri" w:hAnsi="Times New Roman" w:cs="Times New Roman"/>
          <w:sz w:val="24"/>
          <w:szCs w:val="24"/>
        </w:rPr>
        <w:t xml:space="preserve"> в организации игровой деятельности.</w:t>
      </w:r>
    </w:p>
    <w:p w:rsidR="00AB033D" w:rsidRDefault="00AB033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Но вместе с тем не во всех </w:t>
      </w:r>
      <w:r w:rsidR="005838D6">
        <w:rPr>
          <w:rFonts w:ascii="Times New Roman" w:eastAsia="Calibri" w:hAnsi="Times New Roman" w:cs="Times New Roman"/>
          <w:sz w:val="24"/>
          <w:szCs w:val="24"/>
        </w:rPr>
        <w:t>группах детского сада</w:t>
      </w:r>
      <w:r w:rsidRPr="00AB033D">
        <w:rPr>
          <w:rFonts w:ascii="Times New Roman" w:eastAsia="Calibri" w:hAnsi="Times New Roman" w:cs="Times New Roman"/>
          <w:sz w:val="24"/>
          <w:szCs w:val="24"/>
        </w:rPr>
        <w:t xml:space="preserve"> достаточно уделяется внимание воспитанию и обучению через игру, очень мало </w:t>
      </w:r>
      <w:r w:rsidRPr="005838D6">
        <w:rPr>
          <w:rFonts w:ascii="Times New Roman" w:eastAsia="Calibri" w:hAnsi="Times New Roman" w:cs="Times New Roman"/>
          <w:sz w:val="24"/>
          <w:szCs w:val="24"/>
        </w:rPr>
        <w:t>дидактических, настольн</w:t>
      </w:r>
      <w:proofErr w:type="gramStart"/>
      <w:r w:rsidRPr="005838D6">
        <w:rPr>
          <w:rFonts w:ascii="Times New Roman" w:eastAsia="Calibri" w:hAnsi="Times New Roman" w:cs="Times New Roman"/>
          <w:sz w:val="24"/>
          <w:szCs w:val="24"/>
        </w:rPr>
        <w:t>о-</w:t>
      </w:r>
      <w:proofErr w:type="gramEnd"/>
      <w:r w:rsidRPr="005838D6">
        <w:rPr>
          <w:rFonts w:ascii="Times New Roman" w:eastAsia="Calibri" w:hAnsi="Times New Roman" w:cs="Times New Roman"/>
          <w:sz w:val="24"/>
          <w:szCs w:val="24"/>
        </w:rPr>
        <w:t xml:space="preserve"> печатных игр, в которых можно закрепить знания по темам, отрабатывать партнёрские взаимоотношения детей в игре.</w:t>
      </w:r>
      <w:r w:rsidR="005838D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D1C9D" w:rsidRDefault="00DD1C9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прогулке анализ показал, что организация  игровой деятельности желает быть лучшей. Не все воспитатели систематически проводят подвижные игры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Джахангирова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Ф.Г.,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Хайбулаева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М.Т., Магомедова М.А.). Не наблюдалось выноса атрибутов к подвижным играм (все группы). Очень редко используется считалка.</w:t>
      </w:r>
    </w:p>
    <w:p w:rsidR="00DD1C9D" w:rsidRDefault="00DD1C9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Заметно уменьшилось спортивных игр, игр-эстафет.</w:t>
      </w:r>
    </w:p>
    <w:p w:rsidR="00DD1C9D" w:rsidRPr="00AB033D" w:rsidRDefault="00DD1C9D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Также недостаточно выносных игрушек для самостоятельной деятельности детей. </w:t>
      </w:r>
    </w:p>
    <w:p w:rsidR="005838D6" w:rsidRDefault="00AB033D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Анализ планирования </w:t>
      </w:r>
      <w:proofErr w:type="spell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воспитательн</w:t>
      </w:r>
      <w:proofErr w:type="gramStart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spellEnd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gramEnd"/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образовательной работы показал, что в</w:t>
      </w:r>
      <w:r w:rsidR="005838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оспитатели планируют работу по игровой деятельности, но в основном одни и  те же сюжетно-ролевые игры. </w:t>
      </w:r>
    </w:p>
    <w:p w:rsidR="00AB033D" w:rsidRDefault="005838D6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видно развития сюжетно-ролевых игр, несмотря на то, что были проведены консультации по игровой деятельности, семинар, даны рекомендации по развитию сюжетно-ролевых игр. Планируются дидактические игры, подвижные, словесные, конструктивные</w:t>
      </w:r>
      <w:r w:rsid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06B7" w:rsidRPr="00AB033D" w:rsidRDefault="009F06B7" w:rsidP="009932FF">
      <w:pPr>
        <w:spacing w:after="0"/>
        <w:ind w:lef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воспитатели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баганова</w:t>
      </w:r>
      <w:proofErr w:type="spellEnd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Р.А., </w:t>
      </w:r>
      <w:proofErr w:type="spellStart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Садуллаева</w:t>
      </w:r>
      <w:proofErr w:type="spellEnd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М.Ш., Магомедова М.А.)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применяют на практике полученные знания. И если настольные игры широко применимы в нашем детском саду и популярны у педагогов, то в сюжетно-ролевые дети большей частью играют, предоставленные сами себе, а воспитатели следят в это время за дисциплиной, занимаясь своими делами. </w:t>
      </w:r>
    </w:p>
    <w:p w:rsidR="00AB033D" w:rsidRPr="00AB033D" w:rsidRDefault="00A75316" w:rsidP="009932FF">
      <w:pPr>
        <w:spacing w:after="0"/>
        <w:ind w:left="-567" w:right="-143" w:firstLine="42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Но т</w:t>
      </w:r>
      <w:r w:rsidR="005838D6">
        <w:rPr>
          <w:rFonts w:ascii="Times New Roman" w:eastAsia="Calibri" w:hAnsi="Times New Roman" w:cs="Times New Roman"/>
          <w:sz w:val="24"/>
          <w:szCs w:val="24"/>
        </w:rPr>
        <w:t>акже а</w:t>
      </w:r>
      <w:r w:rsidR="00AB033D" w:rsidRPr="00AB033D">
        <w:rPr>
          <w:rFonts w:ascii="Times New Roman" w:eastAsia="Calibri" w:hAnsi="Times New Roman" w:cs="Times New Roman"/>
          <w:sz w:val="24"/>
          <w:szCs w:val="24"/>
        </w:rPr>
        <w:t xml:space="preserve">нализ планов воспитательно-образовательной работы воспитателей в группах показал, что </w:t>
      </w:r>
      <w:proofErr w:type="gramStart"/>
      <w:r w:rsidR="00AB033D" w:rsidRPr="00AB033D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AB033D" w:rsidRPr="00AB033D">
        <w:rPr>
          <w:rFonts w:ascii="Times New Roman" w:eastAsia="Calibri" w:hAnsi="Times New Roman" w:cs="Times New Roman"/>
          <w:sz w:val="24"/>
          <w:szCs w:val="24"/>
        </w:rPr>
        <w:t xml:space="preserve"> не </w:t>
      </w:r>
      <w:proofErr w:type="gramStart"/>
      <w:r w:rsidR="00AB033D" w:rsidRPr="00AB033D">
        <w:rPr>
          <w:rFonts w:ascii="Times New Roman" w:eastAsia="Calibri" w:hAnsi="Times New Roman" w:cs="Times New Roman"/>
          <w:sz w:val="24"/>
          <w:szCs w:val="24"/>
        </w:rPr>
        <w:t>во</w:t>
      </w:r>
      <w:proofErr w:type="gramEnd"/>
      <w:r w:rsidR="00AB033D" w:rsidRPr="00AB033D">
        <w:rPr>
          <w:rFonts w:ascii="Times New Roman" w:eastAsia="Calibri" w:hAnsi="Times New Roman" w:cs="Times New Roman"/>
          <w:sz w:val="24"/>
          <w:szCs w:val="24"/>
        </w:rPr>
        <w:t xml:space="preserve"> всех </w:t>
      </w:r>
      <w:r w:rsidR="005838D6">
        <w:rPr>
          <w:rFonts w:ascii="Times New Roman" w:eastAsia="Calibri" w:hAnsi="Times New Roman" w:cs="Times New Roman"/>
          <w:sz w:val="24"/>
          <w:szCs w:val="24"/>
        </w:rPr>
        <w:t>группах</w:t>
      </w:r>
      <w:r w:rsidR="00AB033D" w:rsidRPr="00AB033D">
        <w:rPr>
          <w:rFonts w:ascii="Times New Roman" w:eastAsia="Calibri" w:hAnsi="Times New Roman" w:cs="Times New Roman"/>
          <w:sz w:val="24"/>
          <w:szCs w:val="24"/>
        </w:rPr>
        <w:t xml:space="preserve"> используются разнообразные формы работы с детьми по </w:t>
      </w:r>
      <w:r w:rsidR="005838D6">
        <w:rPr>
          <w:rFonts w:ascii="Times New Roman" w:eastAsia="Calibri" w:hAnsi="Times New Roman" w:cs="Times New Roman"/>
          <w:sz w:val="24"/>
          <w:szCs w:val="24"/>
        </w:rPr>
        <w:t>игровой деятельности (</w:t>
      </w:r>
      <w:r w:rsidR="009932FF">
        <w:rPr>
          <w:rFonts w:ascii="Times New Roman" w:eastAsia="Calibri" w:hAnsi="Times New Roman" w:cs="Times New Roman"/>
          <w:sz w:val="24"/>
          <w:szCs w:val="24"/>
        </w:rPr>
        <w:t>подготовительная группа</w:t>
      </w:r>
      <w:r w:rsidR="005838D6">
        <w:rPr>
          <w:rFonts w:ascii="Times New Roman" w:eastAsia="Calibri" w:hAnsi="Times New Roman" w:cs="Times New Roman"/>
          <w:sz w:val="24"/>
          <w:szCs w:val="24"/>
        </w:rPr>
        <w:t xml:space="preserve">-1, воспитатели </w:t>
      </w:r>
      <w:proofErr w:type="spellStart"/>
      <w:r w:rsidR="005838D6">
        <w:rPr>
          <w:rFonts w:ascii="Times New Roman" w:eastAsia="Calibri" w:hAnsi="Times New Roman" w:cs="Times New Roman"/>
          <w:sz w:val="24"/>
          <w:szCs w:val="24"/>
        </w:rPr>
        <w:t>Ясупиева</w:t>
      </w:r>
      <w:proofErr w:type="spellEnd"/>
      <w:r w:rsidR="005838D6">
        <w:rPr>
          <w:rFonts w:ascii="Times New Roman" w:eastAsia="Calibri" w:hAnsi="Times New Roman" w:cs="Times New Roman"/>
          <w:sz w:val="24"/>
          <w:szCs w:val="24"/>
        </w:rPr>
        <w:t xml:space="preserve"> И.С., Абдуллаева Х.М., </w:t>
      </w:r>
      <w:r w:rsidR="009932FF">
        <w:rPr>
          <w:rFonts w:ascii="Times New Roman" w:eastAsia="Calibri" w:hAnsi="Times New Roman" w:cs="Times New Roman"/>
          <w:sz w:val="24"/>
          <w:szCs w:val="24"/>
        </w:rPr>
        <w:t>средняя группа</w:t>
      </w:r>
      <w:r w:rsidR="005838D6">
        <w:rPr>
          <w:rFonts w:ascii="Times New Roman" w:eastAsia="Calibri" w:hAnsi="Times New Roman" w:cs="Times New Roman"/>
          <w:sz w:val="24"/>
          <w:szCs w:val="24"/>
        </w:rPr>
        <w:t>, воспитатель Магомедова М.А., 2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5838D6">
        <w:rPr>
          <w:rFonts w:ascii="Times New Roman" w:eastAsia="Calibri" w:hAnsi="Times New Roman" w:cs="Times New Roman"/>
          <w:sz w:val="24"/>
          <w:szCs w:val="24"/>
        </w:rPr>
        <w:t xml:space="preserve">я младшая группа-1, воспитатели </w:t>
      </w:r>
      <w:proofErr w:type="spellStart"/>
      <w:r w:rsidR="009932FF">
        <w:rPr>
          <w:rFonts w:ascii="Times New Roman" w:eastAsia="Calibri" w:hAnsi="Times New Roman" w:cs="Times New Roman"/>
          <w:sz w:val="24"/>
          <w:szCs w:val="24"/>
        </w:rPr>
        <w:t>Ибавова</w:t>
      </w:r>
      <w:proofErr w:type="spellEnd"/>
      <w:r w:rsidR="009932FF">
        <w:rPr>
          <w:rFonts w:ascii="Times New Roman" w:eastAsia="Calibri" w:hAnsi="Times New Roman" w:cs="Times New Roman"/>
          <w:sz w:val="24"/>
          <w:szCs w:val="24"/>
        </w:rPr>
        <w:t xml:space="preserve"> Д.Н</w:t>
      </w:r>
      <w:r w:rsidR="005838D6">
        <w:rPr>
          <w:rFonts w:ascii="Times New Roman" w:eastAsia="Calibri" w:hAnsi="Times New Roman" w:cs="Times New Roman"/>
          <w:sz w:val="24"/>
          <w:szCs w:val="24"/>
        </w:rPr>
        <w:t>.)</w:t>
      </w:r>
    </w:p>
    <w:p w:rsidR="00A75316" w:rsidRPr="00AB033D" w:rsidRDefault="00A75316" w:rsidP="009932FF">
      <w:pPr>
        <w:spacing w:after="0"/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Но вместе с тем анализ просмотренных занятий показал, что воспитатели недостаточно владеют информацией о разнообразии современных методов обучения дошкольников.</w:t>
      </w:r>
    </w:p>
    <w:p w:rsidR="00A75316" w:rsidRDefault="009932FF" w:rsidP="009F06B7">
      <w:pPr>
        <w:spacing w:after="0"/>
        <w:ind w:left="-567" w:right="-143" w:firstLine="4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Наблюдения показали, что воспитатели воспитывают у детей самостоятельность в  выборе игр, ролей; дети </w:t>
      </w:r>
      <w:r w:rsidR="00A75316" w:rsidRP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A75316" w:rsidRPr="00A75316">
        <w:rPr>
          <w:rFonts w:ascii="Times New Roman" w:hAnsi="Times New Roman" w:cs="Times New Roman"/>
          <w:sz w:val="24"/>
          <w:szCs w:val="24"/>
        </w:rPr>
        <w:t>амостоятельно используют в играх не только знакомые предметы-заместители в известном значении,</w:t>
      </w:r>
      <w:r w:rsidR="00A75316">
        <w:rPr>
          <w:rFonts w:ascii="Times New Roman" w:hAnsi="Times New Roman" w:cs="Times New Roman"/>
          <w:sz w:val="24"/>
          <w:szCs w:val="24"/>
        </w:rPr>
        <w:t xml:space="preserve"> </w:t>
      </w:r>
      <w:r w:rsidR="00A75316" w:rsidRPr="00A75316">
        <w:rPr>
          <w:rFonts w:ascii="Times New Roman" w:hAnsi="Times New Roman" w:cs="Times New Roman"/>
          <w:sz w:val="24"/>
          <w:szCs w:val="24"/>
        </w:rPr>
        <w:t>но и по мере необходимости включает в игру воображаемые предметы. Воспитатели поддерживают детей в выборе ролей и действий.</w:t>
      </w:r>
    </w:p>
    <w:p w:rsidR="00AB033D" w:rsidRPr="00AB033D" w:rsidRDefault="00AB033D" w:rsidP="009F06B7">
      <w:pPr>
        <w:spacing w:after="0"/>
        <w:ind w:left="-567" w:right="-143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 ходе тематического контроля по оценке игровой деятельности, а </w:t>
      </w:r>
      <w:r w:rsidR="00A753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частности, 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сюжетно-ролевых игр,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подвижных игр</w:t>
      </w: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получены следующие результаты:</w:t>
      </w:r>
    </w:p>
    <w:p w:rsidR="00AB033D" w:rsidRPr="00AB033D" w:rsidRDefault="00AB033D" w:rsidP="009F06B7">
      <w:pPr>
        <w:ind w:left="-567" w:right="-143" w:firstLine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Уровень развития игровых качеств во всех  группах соответствует возрасту.</w:t>
      </w:r>
    </w:p>
    <w:p w:rsidR="00AB033D" w:rsidRDefault="00A75316" w:rsidP="009F06B7">
      <w:pPr>
        <w:spacing w:after="0"/>
        <w:ind w:left="-567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в группах </w:t>
      </w:r>
      <w:r w:rsidR="008057B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ДОУ</w:t>
      </w:r>
      <w:r w:rsidR="00AB033D"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 сотрудничестве с родителями проблема сюжетно-ролевой игры обсуждается </w:t>
      </w:r>
      <w:r w:rsidR="008057B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крайне </w:t>
      </w:r>
      <w:r w:rsidR="00AB033D" w:rsidRPr="00AB033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редко</w:t>
      </w:r>
      <w:r w:rsidR="008057B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057B7" w:rsidRPr="00AB033D" w:rsidRDefault="008057B7" w:rsidP="009F06B7">
      <w:pPr>
        <w:spacing w:after="0"/>
        <w:ind w:left="-567" w:firstLine="425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AB033D" w:rsidRPr="00876B57" w:rsidRDefault="00AB033D" w:rsidP="009F06B7">
      <w:pPr>
        <w:tabs>
          <w:tab w:val="left" w:pos="284"/>
        </w:tabs>
        <w:ind w:left="-567" w:right="-143" w:firstLine="425"/>
        <w:rPr>
          <w:rFonts w:ascii="Times New Roman" w:eastAsia="Calibri" w:hAnsi="Times New Roman" w:cs="Times New Roman"/>
          <w:b/>
          <w:sz w:val="24"/>
          <w:szCs w:val="24"/>
        </w:rPr>
      </w:pPr>
      <w:r w:rsidRPr="00876B5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РЕКОМЕНДАЦИИ</w:t>
      </w:r>
      <w:r w:rsidR="00876B57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876B57" w:rsidRPr="00876B57" w:rsidRDefault="00876B57" w:rsidP="009932FF">
      <w:pPr>
        <w:pStyle w:val="a3"/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>Пополнить предметно-пространственную среду по игровой деятельности во всех группах и методическом кабинете.</w:t>
      </w:r>
    </w:p>
    <w:p w:rsidR="00876B57" w:rsidRDefault="00876B57" w:rsidP="009932FF">
      <w:pPr>
        <w:pStyle w:val="a3"/>
        <w:tabs>
          <w:tab w:val="left" w:pos="-142"/>
        </w:tabs>
        <w:spacing w:after="0"/>
        <w:ind w:left="-567" w:right="-143"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О</w:t>
      </w:r>
      <w:r w:rsidR="009932FF">
        <w:rPr>
          <w:rFonts w:ascii="Times New Roman" w:eastAsia="Calibri" w:hAnsi="Times New Roman" w:cs="Times New Roman"/>
          <w:sz w:val="24"/>
          <w:szCs w:val="24"/>
        </w:rPr>
        <w:t>т</w:t>
      </w: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ветственная зав. </w:t>
      </w:r>
      <w:proofErr w:type="spellStart"/>
      <w:r w:rsidRPr="00876B57">
        <w:rPr>
          <w:rFonts w:ascii="Times New Roman" w:eastAsia="Calibri" w:hAnsi="Times New Roman" w:cs="Times New Roman"/>
          <w:sz w:val="24"/>
          <w:szCs w:val="24"/>
        </w:rPr>
        <w:t>Асукова</w:t>
      </w:r>
      <w:proofErr w:type="spellEnd"/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М.А.</w:t>
      </w:r>
    </w:p>
    <w:p w:rsidR="009932FF" w:rsidRDefault="009932FF" w:rsidP="009932FF">
      <w:pPr>
        <w:pStyle w:val="a3"/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Воспитателям всех возрастных групп систематически продумывать организацию игровой деятельности на прогулках, использовать атрибутику, считалки; ежедневно проводить спортивные игры, игры-соревнования.</w:t>
      </w:r>
    </w:p>
    <w:p w:rsidR="009932FF" w:rsidRPr="00876B57" w:rsidRDefault="009932FF" w:rsidP="009932FF">
      <w:pPr>
        <w:pStyle w:val="a3"/>
        <w:tabs>
          <w:tab w:val="left" w:pos="-142"/>
        </w:tabs>
        <w:spacing w:after="0"/>
        <w:ind w:left="-567" w:right="-143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Контроль: зам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ав.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М.Н.      Срок - постоянно</w:t>
      </w:r>
    </w:p>
    <w:p w:rsidR="00AB033D" w:rsidRPr="00876B57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Воспитателям использовать </w:t>
      </w: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AB033D"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заимопосещения</w:t>
      </w:r>
      <w:proofErr w:type="spellEnd"/>
      <w:r w:rsidR="00AB033D"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передачи опыта по организации сюжетно-ролевых игр, наставничество молодых педагогов.</w:t>
      </w:r>
    </w:p>
    <w:p w:rsidR="008057B7" w:rsidRDefault="008057B7" w:rsidP="009932FF">
      <w:pPr>
        <w:tabs>
          <w:tab w:val="left" w:pos="-142"/>
        </w:tabs>
        <w:spacing w:after="0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Постоянно, ответственные воспитатели.</w:t>
      </w:r>
    </w:p>
    <w:p w:rsidR="00AB033D" w:rsidRPr="00876B57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Ясупиевой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Абдуллаевой Х.М.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Магомедовой З.А., </w:t>
      </w:r>
      <w:proofErr w:type="spellStart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Ибавовой</w:t>
      </w:r>
      <w:proofErr w:type="spellEnd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Д.Н. 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изучить методику проведения игровой деятельности с детьми дошкольного возраста.</w:t>
      </w:r>
    </w:p>
    <w:p w:rsidR="008057B7" w:rsidRPr="00876B57" w:rsidRDefault="008057B7" w:rsidP="009932FF">
      <w:pPr>
        <w:tabs>
          <w:tab w:val="left" w:pos="-142"/>
        </w:tabs>
        <w:spacing w:after="0"/>
        <w:ind w:left="-567" w:right="-14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До 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  ответ. </w:t>
      </w: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Ясупиева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И.С., Абдуллаева Х.М.</w:t>
      </w:r>
    </w:p>
    <w:p w:rsidR="00876B57" w:rsidRPr="00876B57" w:rsidRDefault="00876B57" w:rsidP="009932FF">
      <w:pPr>
        <w:pStyle w:val="a3"/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 воспитателям ДОУ систематически проводить с детьми игры-драматизации.</w:t>
      </w:r>
    </w:p>
    <w:p w:rsidR="00876B57" w:rsidRPr="00876B57" w:rsidRDefault="00876B57" w:rsidP="009932FF">
      <w:pPr>
        <w:tabs>
          <w:tab w:val="left" w:pos="-142"/>
        </w:tabs>
        <w:spacing w:after="0"/>
        <w:ind w:left="-567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Постоянно</w:t>
      </w:r>
    </w:p>
    <w:p w:rsidR="00AB033D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Всем педагогам вовлекать </w:t>
      </w:r>
      <w:r w:rsidR="00AB033D"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родителей в организацию игрового процесса в ДОУ.</w:t>
      </w:r>
    </w:p>
    <w:p w:rsidR="009932FF" w:rsidRDefault="009932FF" w:rsidP="009932FF">
      <w:pPr>
        <w:tabs>
          <w:tab w:val="left" w:pos="-142"/>
        </w:tabs>
        <w:spacing w:after="0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Постоянно</w:t>
      </w:r>
    </w:p>
    <w:p w:rsidR="009932FF" w:rsidRPr="00876B57" w:rsidRDefault="009932FF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Воспитателям старших и подготовительных групп продумать организацию сюжетно-ролевых игр на региональном компоненте (например, «Ярмарка», «Виноградари» и через игровую деятельность знакомить детей с трудом земляков.</w:t>
      </w:r>
      <w:proofErr w:type="gramEnd"/>
      <w:r w:rsidR="00B43E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Составить сценарии</w:t>
      </w:r>
    </w:p>
    <w:p w:rsidR="00876B57" w:rsidRPr="00876B57" w:rsidRDefault="00876B57" w:rsidP="009932FF">
      <w:pPr>
        <w:tabs>
          <w:tab w:val="left" w:pos="-142"/>
        </w:tabs>
        <w:spacing w:after="0"/>
        <w:ind w:left="-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</w:t>
      </w:r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spellStart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теч</w:t>
      </w:r>
      <w:proofErr w:type="gramStart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.г</w:t>
      </w:r>
      <w:proofErr w:type="gramEnd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ода</w:t>
      </w:r>
      <w:proofErr w:type="spellEnd"/>
      <w:r w:rsidR="009932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B033D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before="100" w:beforeAutospacing="1" w:after="0"/>
        <w:ind w:left="-567" w:right="-143" w:firstLine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Чикуленко</w:t>
      </w:r>
      <w:proofErr w:type="spellEnd"/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М.Н. – зам зав. ДОУ повторно п</w:t>
      </w:r>
      <w:r w:rsidR="00AB033D"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ровести консультацию педагогам по соз</w:t>
      </w:r>
      <w:r w:rsidRPr="00876B5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данию предметной среды в группах и по развитию сюжетно-ролевых игр.</w:t>
      </w:r>
    </w:p>
    <w:p w:rsidR="00876B57" w:rsidRPr="00876B57" w:rsidRDefault="009932FF" w:rsidP="009932FF">
      <w:pPr>
        <w:tabs>
          <w:tab w:val="left" w:pos="-142"/>
        </w:tabs>
        <w:spacing w:before="100" w:beforeAutospacing="1" w:after="0"/>
        <w:ind w:left="-567" w:right="-14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До 05.04.2019г.</w:t>
      </w:r>
    </w:p>
    <w:p w:rsidR="00AB033D" w:rsidRPr="00876B57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Творческой группе ДОУ  </w:t>
      </w:r>
      <w:r w:rsidR="00AB033D" w:rsidRPr="00876B57">
        <w:rPr>
          <w:rFonts w:ascii="Times New Roman" w:eastAsia="Calibri" w:hAnsi="Times New Roman" w:cs="Times New Roman"/>
          <w:sz w:val="24"/>
          <w:szCs w:val="24"/>
        </w:rPr>
        <w:t xml:space="preserve"> составить перспективные планы работы по игровой деятельности.</w:t>
      </w:r>
    </w:p>
    <w:p w:rsidR="008057B7" w:rsidRPr="00876B57" w:rsidRDefault="008057B7" w:rsidP="009932FF">
      <w:pPr>
        <w:tabs>
          <w:tab w:val="left" w:pos="-142"/>
        </w:tabs>
        <w:spacing w:after="0"/>
        <w:ind w:left="-567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8057B7" w:rsidRPr="00876B57" w:rsidRDefault="008057B7" w:rsidP="009932FF">
      <w:pPr>
        <w:tabs>
          <w:tab w:val="left" w:pos="-142"/>
        </w:tabs>
        <w:spacing w:after="0"/>
        <w:ind w:left="-567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</w:t>
      </w:r>
      <w:r w:rsidR="00876B57">
        <w:rPr>
          <w:rFonts w:ascii="Times New Roman" w:eastAsia="Calibri" w:hAnsi="Times New Roman" w:cs="Times New Roman"/>
          <w:sz w:val="24"/>
          <w:szCs w:val="24"/>
        </w:rPr>
        <w:t xml:space="preserve">               </w:t>
      </w:r>
      <w:r w:rsidRPr="00876B57">
        <w:rPr>
          <w:rFonts w:ascii="Times New Roman" w:eastAsia="Calibri" w:hAnsi="Times New Roman" w:cs="Times New Roman"/>
          <w:sz w:val="24"/>
          <w:szCs w:val="24"/>
        </w:rPr>
        <w:t>Срок – до</w:t>
      </w:r>
      <w:r w:rsidR="009932FF">
        <w:rPr>
          <w:rFonts w:ascii="Times New Roman" w:eastAsia="Calibri" w:hAnsi="Times New Roman" w:cs="Times New Roman"/>
          <w:sz w:val="24"/>
          <w:szCs w:val="24"/>
        </w:rPr>
        <w:t xml:space="preserve"> 15</w:t>
      </w:r>
      <w:r w:rsidRPr="00876B57">
        <w:rPr>
          <w:rFonts w:ascii="Times New Roman" w:eastAsia="Calibri" w:hAnsi="Times New Roman" w:cs="Times New Roman"/>
          <w:sz w:val="24"/>
          <w:szCs w:val="24"/>
        </w:rPr>
        <w:t>.04.201</w:t>
      </w:r>
      <w:r w:rsidR="009932FF">
        <w:rPr>
          <w:rFonts w:ascii="Times New Roman" w:eastAsia="Calibri" w:hAnsi="Times New Roman" w:cs="Times New Roman"/>
          <w:sz w:val="24"/>
          <w:szCs w:val="24"/>
        </w:rPr>
        <w:t>9</w:t>
      </w:r>
      <w:r w:rsidRPr="00876B57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AB033D" w:rsidRDefault="008057B7" w:rsidP="009932FF">
      <w:pPr>
        <w:numPr>
          <w:ilvl w:val="0"/>
          <w:numId w:val="1"/>
        </w:numPr>
        <w:tabs>
          <w:tab w:val="clear" w:pos="720"/>
          <w:tab w:val="left" w:pos="-142"/>
        </w:tabs>
        <w:spacing w:after="0"/>
        <w:ind w:left="-567" w:right="-143" w:firstLine="0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876B57"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 М.Н. - </w:t>
      </w:r>
      <w:r w:rsidR="00AB033D" w:rsidRPr="00876B57">
        <w:rPr>
          <w:rFonts w:ascii="Times New Roman" w:eastAsia="Calibri" w:hAnsi="Times New Roman" w:cs="Times New Roman"/>
          <w:sz w:val="24"/>
          <w:szCs w:val="24"/>
        </w:rPr>
        <w:t xml:space="preserve">зам. </w:t>
      </w:r>
      <w:r w:rsidRPr="00876B57">
        <w:rPr>
          <w:rFonts w:ascii="Times New Roman" w:eastAsia="Calibri" w:hAnsi="Times New Roman" w:cs="Times New Roman"/>
          <w:sz w:val="24"/>
          <w:szCs w:val="24"/>
        </w:rPr>
        <w:t xml:space="preserve">заведующей ДОУ, </w:t>
      </w:r>
      <w:r w:rsidR="00AB033D" w:rsidRPr="00876B57">
        <w:rPr>
          <w:rFonts w:ascii="Times New Roman" w:eastAsia="Calibri" w:hAnsi="Times New Roman" w:cs="Times New Roman"/>
          <w:sz w:val="24"/>
          <w:szCs w:val="24"/>
        </w:rPr>
        <w:t xml:space="preserve">  контролировать воспитателей в организации игровой деятельности</w:t>
      </w:r>
      <w:proofErr w:type="gramStart"/>
      <w:r w:rsidR="00AB033D" w:rsidRPr="00AB033D">
        <w:rPr>
          <w:rFonts w:ascii="Times New Roman" w:eastAsia="Calibri" w:hAnsi="Times New Roman" w:cs="Times New Roman"/>
          <w:sz w:val="24"/>
          <w:szCs w:val="24"/>
        </w:rPr>
        <w:t xml:space="preserve"> .</w:t>
      </w:r>
      <w:proofErr w:type="gramEnd"/>
    </w:p>
    <w:p w:rsidR="00876B57" w:rsidRDefault="00876B57" w:rsidP="009932FF">
      <w:pPr>
        <w:tabs>
          <w:tab w:val="left" w:pos="-142"/>
        </w:tabs>
        <w:spacing w:after="0"/>
        <w:ind w:left="-567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Постоянно</w:t>
      </w:r>
      <w:r w:rsidR="009676BD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676BD" w:rsidRDefault="009676BD" w:rsidP="009932FF">
      <w:pPr>
        <w:tabs>
          <w:tab w:val="left" w:pos="284"/>
        </w:tabs>
        <w:spacing w:after="0"/>
        <w:ind w:right="-14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76BD" w:rsidRDefault="009676BD" w:rsidP="009F06B7">
      <w:pPr>
        <w:tabs>
          <w:tab w:val="left" w:pos="284"/>
        </w:tabs>
        <w:ind w:right="-14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76BD" w:rsidRDefault="009676BD" w:rsidP="009F06B7">
      <w:pPr>
        <w:tabs>
          <w:tab w:val="left" w:pos="284"/>
        </w:tabs>
        <w:ind w:right="-14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76BD" w:rsidRDefault="009676BD" w:rsidP="009F06B7">
      <w:pPr>
        <w:tabs>
          <w:tab w:val="left" w:pos="284"/>
        </w:tabs>
        <w:ind w:right="-143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676BD" w:rsidRPr="00AB033D" w:rsidRDefault="009676BD" w:rsidP="009F06B7">
      <w:pPr>
        <w:tabs>
          <w:tab w:val="left" w:pos="284"/>
        </w:tabs>
        <w:ind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Зам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.з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ав. МБДОУ №41           </w:t>
      </w:r>
      <w:r w:rsidR="00B43E62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Чикуленко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М.Н.</w:t>
      </w:r>
    </w:p>
    <w:p w:rsidR="00AB033D" w:rsidRPr="00AB033D" w:rsidRDefault="00AB033D" w:rsidP="009F06B7">
      <w:pPr>
        <w:widowControl w:val="0"/>
        <w:tabs>
          <w:tab w:val="left" w:pos="284"/>
        </w:tabs>
        <w:suppressAutoHyphens/>
        <w:autoSpaceDE w:val="0"/>
        <w:autoSpaceDN w:val="0"/>
        <w:adjustRightInd w:val="0"/>
        <w:spacing w:after="0"/>
        <w:ind w:left="-426" w:right="-143"/>
        <w:rPr>
          <w:rFonts w:ascii="Times New Roman" w:eastAsia="Calibri" w:hAnsi="Times New Roman" w:cs="Times New Roman"/>
          <w:kern w:val="1"/>
          <w:sz w:val="24"/>
          <w:szCs w:val="24"/>
        </w:rPr>
      </w:pPr>
    </w:p>
    <w:p w:rsidR="00AB033D" w:rsidRDefault="00B43E62" w:rsidP="009F06B7">
      <w:pPr>
        <w:widowControl w:val="0"/>
        <w:suppressAutoHyphens/>
        <w:autoSpaceDE w:val="0"/>
        <w:autoSpaceDN w:val="0"/>
        <w:adjustRightInd w:val="0"/>
        <w:spacing w:after="0"/>
        <w:ind w:left="-993" w:right="-143" w:firstLine="993"/>
        <w:rPr>
          <w:rFonts w:ascii="Times New Roman" w:eastAsia="Calibri" w:hAnsi="Times New Roman" w:cs="Times New Roman"/>
          <w:kern w:val="1"/>
          <w:sz w:val="24"/>
          <w:szCs w:val="24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</w:rPr>
        <w:t>Члены комиссии:                             Георгиева В.Г.</w:t>
      </w:r>
    </w:p>
    <w:p w:rsidR="00B43E62" w:rsidRDefault="00B43E62" w:rsidP="009F06B7">
      <w:pPr>
        <w:widowControl w:val="0"/>
        <w:suppressAutoHyphens/>
        <w:autoSpaceDE w:val="0"/>
        <w:autoSpaceDN w:val="0"/>
        <w:adjustRightInd w:val="0"/>
        <w:spacing w:after="0"/>
        <w:ind w:left="-993" w:right="-143" w:firstLine="993"/>
        <w:rPr>
          <w:rFonts w:ascii="Times New Roman" w:eastAsia="Calibri" w:hAnsi="Times New Roman" w:cs="Times New Roman"/>
          <w:kern w:val="1"/>
          <w:sz w:val="24"/>
          <w:szCs w:val="24"/>
        </w:rPr>
      </w:pPr>
    </w:p>
    <w:p w:rsidR="00B43E62" w:rsidRDefault="00B43E62" w:rsidP="009F06B7">
      <w:pPr>
        <w:widowControl w:val="0"/>
        <w:suppressAutoHyphens/>
        <w:autoSpaceDE w:val="0"/>
        <w:autoSpaceDN w:val="0"/>
        <w:adjustRightInd w:val="0"/>
        <w:spacing w:after="0"/>
        <w:ind w:left="-993" w:right="-143" w:firstLine="993"/>
        <w:rPr>
          <w:rFonts w:ascii="Times New Roman" w:eastAsia="Calibri" w:hAnsi="Times New Roman" w:cs="Times New Roman"/>
          <w:kern w:val="1"/>
          <w:sz w:val="24"/>
          <w:szCs w:val="24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                                                   Максудова З.Ш.</w:t>
      </w:r>
    </w:p>
    <w:p w:rsidR="00B43E62" w:rsidRDefault="00B43E62" w:rsidP="009F06B7">
      <w:pPr>
        <w:widowControl w:val="0"/>
        <w:suppressAutoHyphens/>
        <w:autoSpaceDE w:val="0"/>
        <w:autoSpaceDN w:val="0"/>
        <w:adjustRightInd w:val="0"/>
        <w:spacing w:after="0"/>
        <w:ind w:left="-993" w:right="-143" w:firstLine="993"/>
        <w:rPr>
          <w:rFonts w:ascii="Times New Roman" w:eastAsia="Calibri" w:hAnsi="Times New Roman" w:cs="Times New Roman"/>
          <w:kern w:val="1"/>
          <w:sz w:val="24"/>
          <w:szCs w:val="24"/>
        </w:rPr>
      </w:pPr>
    </w:p>
    <w:p w:rsidR="00B43E62" w:rsidRPr="00AB033D" w:rsidRDefault="00B43E62" w:rsidP="009F06B7">
      <w:pPr>
        <w:widowControl w:val="0"/>
        <w:suppressAutoHyphens/>
        <w:autoSpaceDE w:val="0"/>
        <w:autoSpaceDN w:val="0"/>
        <w:adjustRightInd w:val="0"/>
        <w:spacing w:after="0"/>
        <w:ind w:left="-993" w:right="-143" w:firstLine="993"/>
        <w:rPr>
          <w:rFonts w:ascii="Times New Roman" w:eastAsia="Calibri" w:hAnsi="Times New Roman" w:cs="Times New Roman"/>
          <w:kern w:val="1"/>
          <w:sz w:val="24"/>
          <w:szCs w:val="24"/>
        </w:rPr>
      </w:pPr>
      <w:r>
        <w:rPr>
          <w:rFonts w:ascii="Times New Roman" w:eastAsia="Calibri" w:hAnsi="Times New Roman" w:cs="Times New Roman"/>
          <w:kern w:val="1"/>
          <w:sz w:val="24"/>
          <w:szCs w:val="24"/>
        </w:rPr>
        <w:t xml:space="preserve">                                                           </w:t>
      </w:r>
      <w:proofErr w:type="spellStart"/>
      <w:r>
        <w:rPr>
          <w:rFonts w:ascii="Times New Roman" w:eastAsia="Calibri" w:hAnsi="Times New Roman" w:cs="Times New Roman"/>
          <w:kern w:val="1"/>
          <w:sz w:val="24"/>
          <w:szCs w:val="24"/>
        </w:rPr>
        <w:t>Асукова</w:t>
      </w:r>
      <w:proofErr w:type="spellEnd"/>
      <w:r>
        <w:rPr>
          <w:rFonts w:ascii="Times New Roman" w:eastAsia="Calibri" w:hAnsi="Times New Roman" w:cs="Times New Roman"/>
          <w:kern w:val="1"/>
          <w:sz w:val="24"/>
          <w:szCs w:val="24"/>
        </w:rPr>
        <w:t xml:space="preserve"> Р.А.</w:t>
      </w:r>
    </w:p>
    <w:p w:rsidR="00AB033D" w:rsidRDefault="00AB033D" w:rsidP="009F06B7">
      <w:pPr>
        <w:ind w:left="-993" w:right="-143" w:firstLine="993"/>
      </w:pPr>
    </w:p>
    <w:sectPr w:rsidR="00AB033D" w:rsidSect="003E73BD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353A44"/>
    <w:multiLevelType w:val="multilevel"/>
    <w:tmpl w:val="43989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13738"/>
    <w:rsid w:val="000548C3"/>
    <w:rsid w:val="00133F39"/>
    <w:rsid w:val="001A6855"/>
    <w:rsid w:val="00226E1E"/>
    <w:rsid w:val="002815EA"/>
    <w:rsid w:val="003E73BD"/>
    <w:rsid w:val="005209B3"/>
    <w:rsid w:val="0052527F"/>
    <w:rsid w:val="005838D6"/>
    <w:rsid w:val="008057B7"/>
    <w:rsid w:val="00876B57"/>
    <w:rsid w:val="008832A1"/>
    <w:rsid w:val="009676BD"/>
    <w:rsid w:val="009932FF"/>
    <w:rsid w:val="009F06B7"/>
    <w:rsid w:val="00A75316"/>
    <w:rsid w:val="00AB033D"/>
    <w:rsid w:val="00B13738"/>
    <w:rsid w:val="00B43E62"/>
    <w:rsid w:val="00BA685F"/>
    <w:rsid w:val="00D20EC1"/>
    <w:rsid w:val="00DD1C9D"/>
    <w:rsid w:val="00E0776F"/>
    <w:rsid w:val="00F11226"/>
    <w:rsid w:val="00F66374"/>
    <w:rsid w:val="00FF7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E1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6B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4</Pages>
  <Words>1658</Words>
  <Characters>9456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МБДОУ 41</cp:lastModifiedBy>
  <cp:revision>15</cp:revision>
  <dcterms:created xsi:type="dcterms:W3CDTF">2017-01-30T19:40:00Z</dcterms:created>
  <dcterms:modified xsi:type="dcterms:W3CDTF">2019-04-03T13:20:00Z</dcterms:modified>
</cp:coreProperties>
</file>